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PHPWord on GitHub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</w:tcPr>
        <w:p>
          <w:pPr/>
          <w:r>
            <w:rPr/>
            <w:t xml:space="preserve"> ASASD</w:t>
          </w:r>
          <w:hyperlink r:id="rId1" w:history="1">
            <w:r>
              <w:t xml:space="preserve">PHPWord on GitHub</w:t>
            </w:r>
          </w:hyperlink>
        </w:p>
      </w:tc>
      <w:tc>
        <w:tcPr>
          <w:tcW w:w="4500" w:type="dxa"/>
        </w:tcPr>
        <w:p>
          <w:pPr>
            <w:jc w:val="end"/>
          </w:pPr>
          <w:r>
            <w:pict>
              <v:shape type="#_x0000_t75" style="width:80pt; height:80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&lt;table class='MsoTableGrid' border='1' cellspacing='0' cellpadding='0' align='left' width='671' style='text-align: justify; width: 503.2pt; border: none; margin-left: 4.8pt; margin-right: 4.8pt;'&gt;
  mso</w:t>
    </w:r>
  </w:p>
  <w:p>
    <w:pPr/>
    <w:r>
      <w:pict>
        <v:shape type="#_x0000_t75" style="width:8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2025-11-01T06:01:55+00:00</dcterms:created>
  <dcterms:modified xsi:type="dcterms:W3CDTF">2025-11-01T06:01:55+00:00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